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178" w:rsidRDefault="006B150A" w:rsidP="0017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49" w:firstLine="0"/>
        <w:jc w:val="center"/>
        <w:rPr>
          <w:b/>
          <w:sz w:val="72"/>
        </w:rPr>
      </w:pPr>
      <w:r>
        <w:rPr>
          <w:b/>
          <w:sz w:val="72"/>
        </w:rPr>
        <w:t>Jednací řád</w:t>
      </w:r>
    </w:p>
    <w:p w:rsidR="00943449" w:rsidRPr="00173BA8" w:rsidRDefault="00913178" w:rsidP="00173B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59" w:lineRule="auto"/>
        <w:ind w:left="0" w:right="49" w:firstLine="0"/>
        <w:jc w:val="center"/>
        <w:rPr>
          <w:color w:val="auto"/>
          <w:sz w:val="40"/>
          <w:szCs w:val="40"/>
        </w:rPr>
      </w:pPr>
      <w:r w:rsidRPr="00173BA8">
        <w:rPr>
          <w:b/>
          <w:color w:val="auto"/>
          <w:sz w:val="40"/>
          <w:szCs w:val="40"/>
        </w:rPr>
        <w:t>Zastupitelstva obce Střítež</w:t>
      </w:r>
      <w:r w:rsidR="006B150A" w:rsidRPr="00173BA8">
        <w:rPr>
          <w:b/>
          <w:color w:val="auto"/>
          <w:sz w:val="40"/>
          <w:szCs w:val="40"/>
        </w:rPr>
        <w:t xml:space="preserve"> </w:t>
      </w:r>
    </w:p>
    <w:p w:rsidR="00943449" w:rsidRDefault="006B150A" w:rsidP="00173BA8">
      <w:pPr>
        <w:spacing w:after="14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13" w:line="259" w:lineRule="auto"/>
        <w:ind w:left="0" w:firstLine="0"/>
        <w:jc w:val="left"/>
      </w:pPr>
      <w:r>
        <w:t xml:space="preserve"> </w:t>
      </w:r>
    </w:p>
    <w:p w:rsidR="001340A2" w:rsidRDefault="007E0951">
      <w:pPr>
        <w:pStyle w:val="Nadpis1"/>
      </w:pPr>
      <w:r>
        <w:t>Čl.</w:t>
      </w:r>
      <w:r w:rsidR="006B150A">
        <w:t xml:space="preserve"> 1 </w:t>
      </w:r>
    </w:p>
    <w:p w:rsidR="00943449" w:rsidRDefault="006B150A">
      <w:pPr>
        <w:pStyle w:val="Nadpis1"/>
      </w:pPr>
      <w:r>
        <w:t xml:space="preserve">Úvodní ustanovení </w:t>
      </w:r>
    </w:p>
    <w:p w:rsidR="00943449" w:rsidRDefault="006B150A">
      <w:pPr>
        <w:spacing w:after="4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 w:rsidP="00173BA8">
      <w:pPr>
        <w:numPr>
          <w:ilvl w:val="0"/>
          <w:numId w:val="1"/>
        </w:numPr>
        <w:spacing w:line="269" w:lineRule="auto"/>
        <w:ind w:left="357" w:hanging="357"/>
      </w:pPr>
      <w:r>
        <w:t>Jednací řád Zastupitelstva obce</w:t>
      </w:r>
      <w:r w:rsidR="00192261">
        <w:t xml:space="preserve"> (dále jen ZO)</w:t>
      </w:r>
      <w:r>
        <w:t xml:space="preserve"> upravuje v souladu s ustanovením paragrafu 96 zákona</w:t>
      </w:r>
      <w:r w:rsidR="00173BA8">
        <w:t xml:space="preserve"> </w:t>
      </w:r>
      <w:r>
        <w:t xml:space="preserve">č.128/2000 Sb. o obcích, ve znění pozdějších právních předpisů, přípravu, obsah a průběh jednání zastupitelstva, včetně způsobu, jímž se zastupitelstvo usnáší. Dále vymezuje náležitosti potřebné k rozhodování a způsobu kontroly přijatých usnesení a uložených úkolů. </w:t>
      </w:r>
    </w:p>
    <w:p w:rsidR="00943449" w:rsidRDefault="006B150A" w:rsidP="00173BA8">
      <w:pPr>
        <w:numPr>
          <w:ilvl w:val="0"/>
          <w:numId w:val="1"/>
        </w:numPr>
        <w:spacing w:line="269" w:lineRule="auto"/>
        <w:ind w:left="357" w:hanging="357"/>
      </w:pPr>
      <w:r>
        <w:t>Zastupitelstvo vyc</w:t>
      </w:r>
      <w:r w:rsidR="00FF5715">
        <w:t xml:space="preserve">hází při výkonu své působnosti </w:t>
      </w:r>
      <w:r>
        <w:t xml:space="preserve">ze zákona č.128/2000Sb., </w:t>
      </w:r>
      <w:r w:rsidR="00FF5715">
        <w:t>o obcích, v</w:t>
      </w:r>
      <w:r w:rsidR="00173BA8">
        <w:t> </w:t>
      </w:r>
      <w:r w:rsidR="00FF5715">
        <w:t>platném</w:t>
      </w:r>
      <w:r w:rsidR="00173BA8">
        <w:t xml:space="preserve"> </w:t>
      </w:r>
      <w:r>
        <w:t xml:space="preserve">znění. </w:t>
      </w:r>
    </w:p>
    <w:p w:rsidR="00943449" w:rsidRDefault="006B150A">
      <w:pPr>
        <w:spacing w:after="113" w:line="259" w:lineRule="auto"/>
        <w:ind w:left="0" w:firstLine="0"/>
        <w:jc w:val="left"/>
      </w:pPr>
      <w:r>
        <w:t xml:space="preserve"> </w:t>
      </w:r>
    </w:p>
    <w:p w:rsidR="00752A0B" w:rsidRDefault="007E0951">
      <w:pPr>
        <w:pStyle w:val="Nadpis1"/>
      </w:pPr>
      <w:r>
        <w:t xml:space="preserve">Čl. </w:t>
      </w:r>
      <w:r w:rsidR="00752A0B">
        <w:t xml:space="preserve">2 </w:t>
      </w:r>
    </w:p>
    <w:p w:rsidR="00943449" w:rsidRDefault="006B150A">
      <w:pPr>
        <w:pStyle w:val="Nadpis1"/>
      </w:pPr>
      <w:r>
        <w:t xml:space="preserve">Pravomoci zastupitelstva obce </w:t>
      </w:r>
    </w:p>
    <w:p w:rsidR="00943449" w:rsidRDefault="006B150A">
      <w:pPr>
        <w:spacing w:after="14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numPr>
          <w:ilvl w:val="0"/>
          <w:numId w:val="2"/>
        </w:numPr>
        <w:ind w:hanging="360"/>
      </w:pPr>
      <w:r>
        <w:t xml:space="preserve">ZO rozhoduje o všech otázkách uvedených v § 84 zákona č. 128/2000 Sb., o obcích ve znění pozdějších změn zákonů. </w:t>
      </w:r>
    </w:p>
    <w:p w:rsidR="00943449" w:rsidRDefault="006B150A">
      <w:pPr>
        <w:numPr>
          <w:ilvl w:val="0"/>
          <w:numId w:val="2"/>
        </w:numPr>
        <w:ind w:hanging="360"/>
      </w:pPr>
      <w:r>
        <w:t>V souladu s § 99 odst. 2 plní funkci rady obce starosta obce</w:t>
      </w:r>
      <w:r w:rsidR="00752A0B">
        <w:t xml:space="preserve"> (dále jen starosta)</w:t>
      </w:r>
      <w:r>
        <w:t xml:space="preserve">. </w:t>
      </w:r>
    </w:p>
    <w:p w:rsidR="00943449" w:rsidRDefault="006B150A">
      <w:pPr>
        <w:numPr>
          <w:ilvl w:val="0"/>
          <w:numId w:val="2"/>
        </w:numPr>
        <w:spacing w:after="10"/>
        <w:ind w:hanging="360"/>
      </w:pPr>
      <w:r>
        <w:t xml:space="preserve">V souladu s § 102 odst. 2 starosta  rozhoduje o všech otázkách uvedených v tomto paragrafu kromě rozhodování ve věcech uvedených v písm.c), d), f), j) a l), které jsou zákonem svěřeny do pravomoci ZO.  </w:t>
      </w:r>
    </w:p>
    <w:p w:rsidR="00943449" w:rsidRDefault="006B150A">
      <w:pPr>
        <w:spacing w:after="112" w:line="259" w:lineRule="auto"/>
        <w:ind w:left="0" w:firstLine="0"/>
        <w:jc w:val="left"/>
      </w:pPr>
      <w:r>
        <w:t xml:space="preserve"> </w:t>
      </w:r>
    </w:p>
    <w:p w:rsidR="00752A0B" w:rsidRDefault="007E0951">
      <w:pPr>
        <w:pStyle w:val="Nadpis1"/>
        <w:ind w:right="1"/>
      </w:pPr>
      <w:r>
        <w:t xml:space="preserve">Čl. </w:t>
      </w:r>
      <w:r w:rsidR="00752A0B">
        <w:t xml:space="preserve">3 </w:t>
      </w:r>
    </w:p>
    <w:p w:rsidR="00943449" w:rsidRDefault="006B150A">
      <w:pPr>
        <w:pStyle w:val="Nadpis1"/>
        <w:ind w:right="1"/>
      </w:pPr>
      <w:r>
        <w:t xml:space="preserve">Svolání jednání zastupitelstva obce </w:t>
      </w:r>
    </w:p>
    <w:p w:rsidR="00943449" w:rsidRDefault="006B150A">
      <w:pPr>
        <w:spacing w:after="13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numPr>
          <w:ilvl w:val="0"/>
          <w:numId w:val="3"/>
        </w:numPr>
        <w:ind w:hanging="360"/>
      </w:pPr>
      <w:r>
        <w:t xml:space="preserve">ZO se schází podle potřeby, nejméně však jedenkrát za 3 měsíce. </w:t>
      </w:r>
    </w:p>
    <w:p w:rsidR="00943449" w:rsidRDefault="00752A0B">
      <w:pPr>
        <w:numPr>
          <w:ilvl w:val="0"/>
          <w:numId w:val="3"/>
        </w:numPr>
        <w:ind w:hanging="360"/>
      </w:pPr>
      <w:r>
        <w:t>Zasedání zastupitelstva s</w:t>
      </w:r>
      <w:r w:rsidR="006B150A">
        <w:t xml:space="preserve">volává </w:t>
      </w:r>
      <w:r>
        <w:t xml:space="preserve">a zpravidla </w:t>
      </w:r>
      <w:r w:rsidR="006B150A">
        <w:t xml:space="preserve">řídí starosta. </w:t>
      </w:r>
    </w:p>
    <w:p w:rsidR="00943449" w:rsidRDefault="00752A0B">
      <w:pPr>
        <w:numPr>
          <w:ilvl w:val="0"/>
          <w:numId w:val="3"/>
        </w:numPr>
        <w:ind w:hanging="360"/>
      </w:pPr>
      <w:r>
        <w:t>Obecní úřad (dále jen OÚ) i</w:t>
      </w:r>
      <w:r w:rsidR="006B150A">
        <w:t>nform</w:t>
      </w:r>
      <w:r>
        <w:t xml:space="preserve">uje o místě, době a </w:t>
      </w:r>
      <w:r w:rsidR="006B150A">
        <w:t>o hlavních bod</w:t>
      </w:r>
      <w:r w:rsidR="0018211F">
        <w:t>ech</w:t>
      </w:r>
      <w:r w:rsidR="006B150A">
        <w:t xml:space="preserve"> jednání</w:t>
      </w:r>
      <w:r w:rsidR="0018211F">
        <w:t xml:space="preserve"> ZO na</w:t>
      </w:r>
      <w:r w:rsidR="006B150A">
        <w:t xml:space="preserve"> úřední desce </w:t>
      </w:r>
      <w:r w:rsidR="0018211F">
        <w:t>alespoň</w:t>
      </w:r>
      <w:r w:rsidR="006B150A">
        <w:t xml:space="preserve"> 7 dnů před konáním</w:t>
      </w:r>
      <w:r w:rsidR="0018211F">
        <w:t xml:space="preserve"> ZO</w:t>
      </w:r>
      <w:r w:rsidR="006B150A">
        <w:t xml:space="preserve">. </w:t>
      </w:r>
    </w:p>
    <w:p w:rsidR="00943449" w:rsidRDefault="006B150A">
      <w:pPr>
        <w:numPr>
          <w:ilvl w:val="0"/>
          <w:numId w:val="3"/>
        </w:numPr>
        <w:spacing w:after="14"/>
        <w:ind w:hanging="360"/>
      </w:pPr>
      <w:r>
        <w:t xml:space="preserve">Požádá-li o to alespoň jedna třetina členů zastupitelstva nebo hejtman, starosta je povinen svolat </w:t>
      </w:r>
    </w:p>
    <w:p w:rsidR="00943449" w:rsidRDefault="006B150A">
      <w:pPr>
        <w:spacing w:after="8"/>
        <w:ind w:left="370"/>
      </w:pPr>
      <w:r>
        <w:t xml:space="preserve">zasedání ZO nejpozději do 21 dnů ode dne, kdy žádost byla doručena OÚ. </w:t>
      </w:r>
    </w:p>
    <w:p w:rsidR="00943449" w:rsidRDefault="006B150A">
      <w:pPr>
        <w:spacing w:after="16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5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13" w:line="259" w:lineRule="auto"/>
        <w:ind w:left="0" w:firstLine="0"/>
        <w:jc w:val="left"/>
      </w:pPr>
      <w:r>
        <w:t xml:space="preserve"> </w:t>
      </w:r>
    </w:p>
    <w:p w:rsidR="007E0951" w:rsidRDefault="006B150A">
      <w:pPr>
        <w:pStyle w:val="Nadpis1"/>
      </w:pPr>
      <w:r>
        <w:t xml:space="preserve">Čl. 4 </w:t>
      </w:r>
    </w:p>
    <w:p w:rsidR="00943449" w:rsidRDefault="006B150A">
      <w:pPr>
        <w:pStyle w:val="Nadpis1"/>
      </w:pPr>
      <w:r>
        <w:t xml:space="preserve">Příprava jednání zastupitelstva obce </w:t>
      </w:r>
    </w:p>
    <w:p w:rsidR="00943449" w:rsidRDefault="006B150A">
      <w:pPr>
        <w:spacing w:after="14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numPr>
          <w:ilvl w:val="0"/>
          <w:numId w:val="4"/>
        </w:numPr>
        <w:ind w:hanging="360"/>
      </w:pPr>
      <w:r>
        <w:t xml:space="preserve">Přípravu jednání ZO organizuje starosta, přitom stanoví zejména: </w:t>
      </w:r>
    </w:p>
    <w:p w:rsidR="00943449" w:rsidRDefault="006B150A">
      <w:pPr>
        <w:numPr>
          <w:ilvl w:val="1"/>
          <w:numId w:val="4"/>
        </w:numPr>
        <w:ind w:hanging="360"/>
      </w:pPr>
      <w:r>
        <w:t xml:space="preserve">dobu a místo jednání </w:t>
      </w:r>
    </w:p>
    <w:p w:rsidR="00943449" w:rsidRDefault="006B150A">
      <w:pPr>
        <w:numPr>
          <w:ilvl w:val="1"/>
          <w:numId w:val="4"/>
        </w:numPr>
        <w:ind w:hanging="360"/>
      </w:pPr>
      <w:r>
        <w:t xml:space="preserve">odpovědnost za zpracování a předložení odborných podkladů </w:t>
      </w:r>
    </w:p>
    <w:p w:rsidR="00943449" w:rsidRDefault="006B150A">
      <w:pPr>
        <w:numPr>
          <w:ilvl w:val="1"/>
          <w:numId w:val="4"/>
        </w:numPr>
        <w:ind w:hanging="360"/>
      </w:pPr>
      <w:r>
        <w:t xml:space="preserve">způsob projednání materiálů </w:t>
      </w:r>
    </w:p>
    <w:p w:rsidR="00943449" w:rsidRDefault="006B150A">
      <w:pPr>
        <w:numPr>
          <w:ilvl w:val="0"/>
          <w:numId w:val="4"/>
        </w:numPr>
        <w:ind w:hanging="360"/>
      </w:pPr>
      <w:r>
        <w:t xml:space="preserve">Návrh programu ZO předkládá starosta. </w:t>
      </w:r>
    </w:p>
    <w:p w:rsidR="00943449" w:rsidRDefault="006B150A">
      <w:pPr>
        <w:numPr>
          <w:ilvl w:val="0"/>
          <w:numId w:val="4"/>
        </w:numPr>
        <w:ind w:hanging="360"/>
      </w:pPr>
      <w:r>
        <w:t xml:space="preserve">Zpracovatel i předkladatel jsou odpovědni za to, že předkládaný materiál je zcela v souladu s platnou legislativou. </w:t>
      </w:r>
    </w:p>
    <w:p w:rsidR="00943449" w:rsidRDefault="006B150A">
      <w:pPr>
        <w:spacing w:after="64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13178" w:rsidRDefault="006B150A">
      <w:pPr>
        <w:pStyle w:val="Nadpis1"/>
      </w:pPr>
      <w:r>
        <w:t xml:space="preserve">Čl. 5 </w:t>
      </w:r>
    </w:p>
    <w:p w:rsidR="00943449" w:rsidRDefault="006B150A">
      <w:pPr>
        <w:pStyle w:val="Nadpis1"/>
      </w:pPr>
      <w:r>
        <w:t xml:space="preserve">Jednání zastupitelstva obce </w:t>
      </w:r>
    </w:p>
    <w:p w:rsidR="00943449" w:rsidRDefault="006B150A">
      <w:pPr>
        <w:spacing w:after="9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numPr>
          <w:ilvl w:val="0"/>
          <w:numId w:val="5"/>
        </w:numPr>
        <w:ind w:hanging="360"/>
      </w:pPr>
      <w:r>
        <w:t xml:space="preserve">Členové ZO jsou povinni zúčastňovat se zasedání ZO, v případě nepřítomnosti jsou povinni se předem omluvit starostovi obce. Účast na jednání potvrzují členové ZO podpisem do prezenční listiny. Také pozdní příchod nebo předčasný odchod omlouvá starosta. </w:t>
      </w:r>
    </w:p>
    <w:p w:rsidR="007E0951" w:rsidRDefault="006B150A">
      <w:pPr>
        <w:numPr>
          <w:ilvl w:val="0"/>
          <w:numId w:val="5"/>
        </w:numPr>
        <w:ind w:hanging="360"/>
      </w:pPr>
      <w:r>
        <w:t>Zasedání ZO řídí starosta, v době nepřítomnosti místostarosta</w:t>
      </w:r>
      <w:r w:rsidR="00FF371F">
        <w:t xml:space="preserve"> a</w:t>
      </w:r>
      <w:r>
        <w:t xml:space="preserve"> taktéž navrhuje program jednání.</w:t>
      </w:r>
    </w:p>
    <w:p w:rsidR="00943449" w:rsidRDefault="006B150A">
      <w:pPr>
        <w:numPr>
          <w:ilvl w:val="0"/>
          <w:numId w:val="5"/>
        </w:numPr>
        <w:ind w:hanging="360"/>
      </w:pPr>
      <w:r>
        <w:t>V zahajovací části jednání starosta prohlásí, že jednání ZO bylo řádně schváleno a vyhlášeno. Konstatuje přítomnost nadpoloviční většiny členů ZO, určí zapisovatele, dá schválit program jednání.</w:t>
      </w:r>
      <w:r w:rsidR="00EF6CA8">
        <w:t xml:space="preserve"> (O zařazení na program zasedání u návrhů předložených po lhůtě dle čl. 3, odst. 3 tohoto jednacího řádu, nebo návrhů přednesených v průběhu zasedání zastupitelstva, rozhoduje zastupitelstvo.) </w:t>
      </w:r>
      <w:r>
        <w:t xml:space="preserve"> Navrhne ke schválení z přítomných členů zastupitelstva dva ověřovatele zápisu, kteří budou současně tvořit návrhovou komisi. </w:t>
      </w:r>
    </w:p>
    <w:p w:rsidR="00943449" w:rsidRDefault="006B150A">
      <w:pPr>
        <w:numPr>
          <w:ilvl w:val="0"/>
          <w:numId w:val="6"/>
        </w:numPr>
        <w:ind w:hanging="420"/>
      </w:pPr>
      <w:r>
        <w:t xml:space="preserve">Starosta sdělí: </w:t>
      </w:r>
    </w:p>
    <w:p w:rsidR="00943449" w:rsidRDefault="006B150A">
      <w:pPr>
        <w:numPr>
          <w:ilvl w:val="1"/>
          <w:numId w:val="6"/>
        </w:numPr>
        <w:ind w:hanging="360"/>
      </w:pPr>
      <w:r>
        <w:t xml:space="preserve">zdali byl ověřen zápis z předchozího zasedání ZO </w:t>
      </w:r>
    </w:p>
    <w:p w:rsidR="00943449" w:rsidRDefault="006B150A">
      <w:pPr>
        <w:numPr>
          <w:ilvl w:val="1"/>
          <w:numId w:val="6"/>
        </w:numPr>
        <w:ind w:hanging="360"/>
      </w:pPr>
      <w:r>
        <w:t xml:space="preserve">zdali byly vzneseny připomínky z minulého zasedání ZO a o případných připomínkách rozhodne ZO hlasováním. </w:t>
      </w:r>
    </w:p>
    <w:p w:rsidR="00943449" w:rsidRDefault="006B150A">
      <w:pPr>
        <w:numPr>
          <w:ilvl w:val="0"/>
          <w:numId w:val="6"/>
        </w:numPr>
        <w:ind w:hanging="420"/>
      </w:pPr>
      <w:r>
        <w:t xml:space="preserve">Úvodní slovo k hlavním zprávám uvede předkladatel. </w:t>
      </w:r>
    </w:p>
    <w:p w:rsidR="00943449" w:rsidRDefault="006B150A">
      <w:pPr>
        <w:numPr>
          <w:ilvl w:val="0"/>
          <w:numId w:val="6"/>
        </w:numPr>
        <w:ind w:hanging="420"/>
      </w:pPr>
      <w:r>
        <w:t xml:space="preserve">Do rozpravy se přihlašují účastníci zasedání zvednutím ruky. V rozpravě má přednost ten člen ZO, </w:t>
      </w:r>
      <w:r w:rsidR="00EF6CA8">
        <w:t xml:space="preserve">který podává hlasovací protest, </w:t>
      </w:r>
      <w:r>
        <w:t xml:space="preserve">namítá nedodržení jednacího řádu nebo platných právních předpisů. </w:t>
      </w:r>
    </w:p>
    <w:p w:rsidR="00943449" w:rsidRDefault="006B150A">
      <w:pPr>
        <w:numPr>
          <w:ilvl w:val="0"/>
          <w:numId w:val="6"/>
        </w:numPr>
        <w:ind w:hanging="420"/>
      </w:pPr>
      <w:r>
        <w:t xml:space="preserve">Nikdo, komu předsedající neudělil slovo, se ho nemůže ujmout. </w:t>
      </w:r>
    </w:p>
    <w:p w:rsidR="00943449" w:rsidRDefault="006B150A">
      <w:pPr>
        <w:numPr>
          <w:ilvl w:val="0"/>
          <w:numId w:val="6"/>
        </w:numPr>
        <w:ind w:hanging="420"/>
      </w:pPr>
      <w:r>
        <w:t xml:space="preserve">Nikdo z přítomných nesmí rušit toho, komu bylo uděleno slovo. Není-li však vystoupení věcné, může mu řídící zasedání slovo po předchozích upozorněních odejmout. Ruší-li někdo i přes upozornění nevhodným způsobem jednání, může být řídícím zasedání vykázán z jednací síně. </w:t>
      </w:r>
    </w:p>
    <w:p w:rsidR="00943449" w:rsidRDefault="006B150A">
      <w:pPr>
        <w:numPr>
          <w:ilvl w:val="0"/>
          <w:numId w:val="6"/>
        </w:numPr>
        <w:ind w:hanging="420"/>
      </w:pPr>
      <w:r>
        <w:t xml:space="preserve">Právo vyjadřovat svá stanoviska k projednávaným věcem mají: </w:t>
      </w:r>
    </w:p>
    <w:p w:rsidR="00943449" w:rsidRDefault="006B150A">
      <w:pPr>
        <w:numPr>
          <w:ilvl w:val="1"/>
          <w:numId w:val="7"/>
        </w:numPr>
        <w:ind w:hanging="360"/>
      </w:pPr>
      <w:r>
        <w:t xml:space="preserve">členové zastupitelstva </w:t>
      </w:r>
    </w:p>
    <w:p w:rsidR="00943449" w:rsidRDefault="006B150A">
      <w:pPr>
        <w:numPr>
          <w:ilvl w:val="1"/>
          <w:numId w:val="7"/>
        </w:numPr>
        <w:ind w:hanging="360"/>
      </w:pPr>
      <w:r>
        <w:t xml:space="preserve">občané obce podle paragrafu 16 a17 zákona č.128/2000Sb., o obcích </w:t>
      </w:r>
    </w:p>
    <w:p w:rsidR="00943449" w:rsidRDefault="006B150A">
      <w:pPr>
        <w:ind w:left="370"/>
      </w:pPr>
      <w:r>
        <w:t xml:space="preserve"> Dále může být na návrh kteréhokoliv z členů zastupitelstva uděleno slovo k</w:t>
      </w:r>
      <w:r w:rsidR="00D01CB8">
        <w:t xml:space="preserve">terémukoliv hostu,             </w:t>
      </w:r>
      <w:r>
        <w:t xml:space="preserve">jestliže o udělení slova zastupitelstvo rozhodne hlasováním. </w:t>
      </w:r>
    </w:p>
    <w:p w:rsidR="00105A05" w:rsidRDefault="00105A05" w:rsidP="00D01CB8">
      <w:pPr>
        <w:pStyle w:val="Odstavecseseznamem"/>
        <w:numPr>
          <w:ilvl w:val="0"/>
          <w:numId w:val="8"/>
        </w:numPr>
        <w:ind w:hanging="420"/>
      </w:pPr>
      <w:r>
        <w:t xml:space="preserve">V rámci rozpravy </w:t>
      </w:r>
      <w:r w:rsidR="00D01CB8">
        <w:t>může</w:t>
      </w:r>
      <w:r>
        <w:t xml:space="preserve"> člen zastupitelstva </w:t>
      </w:r>
      <w:r w:rsidR="00D01CB8">
        <w:t>v téže věci mluvit pouze dvakrát.</w:t>
      </w:r>
    </w:p>
    <w:p w:rsidR="0090340F" w:rsidRDefault="008C630B" w:rsidP="00D01CB8">
      <w:pPr>
        <w:pStyle w:val="Odstavecseseznamem"/>
        <w:numPr>
          <w:ilvl w:val="0"/>
          <w:numId w:val="8"/>
        </w:numPr>
        <w:ind w:hanging="420"/>
      </w:pPr>
      <w:r>
        <w:t>Občan obce nebo</w:t>
      </w:r>
      <w:r w:rsidR="0090340F">
        <w:t xml:space="preserve"> host vyjadřuje svá stanoviska k projednávaným bodům za obdobných podmínek jako člen zastupitelstva s tím, že nemůže v téže věci mluvit vícekrát než jednou.</w:t>
      </w:r>
    </w:p>
    <w:p w:rsidR="00943449" w:rsidRDefault="006B150A" w:rsidP="00D01CB8">
      <w:pPr>
        <w:pStyle w:val="Odstavecseseznamem"/>
        <w:numPr>
          <w:ilvl w:val="0"/>
          <w:numId w:val="8"/>
        </w:numPr>
        <w:ind w:hanging="420"/>
      </w:pPr>
      <w:r>
        <w:t xml:space="preserve">Členové zastupitelstva a občané obce se mohou u předsedajícího hlásit o slovo již před zasedáním nebo v průběhu rozpravy. O udělení slova je možno požádat jen do okamžiku, než předsedající stanoví konec rozpravy. </w:t>
      </w:r>
    </w:p>
    <w:p w:rsidR="00943449" w:rsidRDefault="006B150A" w:rsidP="00105A05">
      <w:pPr>
        <w:numPr>
          <w:ilvl w:val="0"/>
          <w:numId w:val="8"/>
        </w:numPr>
        <w:ind w:left="426" w:hanging="426"/>
      </w:pPr>
      <w:r>
        <w:t>Na dotazy a připomínky odpovídá dotazovaný bezodkladně, přip</w:t>
      </w:r>
      <w:r w:rsidR="00D01CB8">
        <w:t xml:space="preserve">omínky, jejichž obsah vyžaduje </w:t>
      </w:r>
      <w:r>
        <w:t xml:space="preserve">prošetření nebo provedení jiného opatření, zodpoví písemně, nejdéle do 30 dnů. </w:t>
      </w:r>
    </w:p>
    <w:p w:rsidR="00943449" w:rsidRDefault="006B150A" w:rsidP="00105A05">
      <w:pPr>
        <w:numPr>
          <w:ilvl w:val="0"/>
          <w:numId w:val="8"/>
        </w:numPr>
        <w:spacing w:after="33"/>
        <w:ind w:left="426" w:hanging="426"/>
      </w:pPr>
      <w:r>
        <w:t xml:space="preserve">Souhrnnou zprávu o vyřízení připomínek a dotazů předkládá starosta ZO na jeho následujícím zasedání. </w:t>
      </w:r>
    </w:p>
    <w:p w:rsidR="00943449" w:rsidRDefault="006B150A" w:rsidP="00105A05">
      <w:pPr>
        <w:numPr>
          <w:ilvl w:val="0"/>
          <w:numId w:val="8"/>
        </w:numPr>
        <w:spacing w:after="15"/>
        <w:ind w:left="426" w:hanging="426"/>
      </w:pPr>
      <w:r>
        <w:t xml:space="preserve">Před ukončením jednání ZO bude otevřena diskuse k otázkám, které nabyly na programu </w:t>
      </w:r>
    </w:p>
    <w:p w:rsidR="00943449" w:rsidRDefault="006B150A" w:rsidP="00D01CB8">
      <w:pPr>
        <w:spacing w:after="8"/>
        <w:ind w:left="426" w:firstLine="0"/>
      </w:pPr>
      <w:r>
        <w:t xml:space="preserve">jednání. Podstatné připomínky občanů budou součástí zápisu z jednání ZO, pokud o to požádají. </w:t>
      </w:r>
    </w:p>
    <w:p w:rsidR="00943449" w:rsidRDefault="006B150A" w:rsidP="00105A05">
      <w:pPr>
        <w:spacing w:after="16" w:line="259" w:lineRule="auto"/>
        <w:ind w:left="426" w:hanging="426"/>
        <w:jc w:val="left"/>
      </w:pPr>
      <w:r>
        <w:t xml:space="preserve"> </w:t>
      </w:r>
    </w:p>
    <w:p w:rsidR="00943449" w:rsidRDefault="006B150A" w:rsidP="00D01CB8">
      <w:pPr>
        <w:spacing w:after="14" w:line="259" w:lineRule="auto"/>
        <w:ind w:left="0" w:firstLine="0"/>
        <w:jc w:val="left"/>
      </w:pPr>
      <w:r>
        <w:t xml:space="preserve"> </w:t>
      </w:r>
    </w:p>
    <w:p w:rsidR="00913178" w:rsidRDefault="006B150A">
      <w:pPr>
        <w:pStyle w:val="Nadpis1"/>
      </w:pPr>
      <w:r>
        <w:t xml:space="preserve">Čl. 6 </w:t>
      </w:r>
    </w:p>
    <w:p w:rsidR="00943449" w:rsidRDefault="006B150A">
      <w:pPr>
        <w:pStyle w:val="Nadpis1"/>
      </w:pPr>
      <w:r>
        <w:t xml:space="preserve">Hlasování </w:t>
      </w:r>
    </w:p>
    <w:p w:rsidR="00943449" w:rsidRDefault="006B150A">
      <w:pPr>
        <w:spacing w:after="17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numPr>
          <w:ilvl w:val="0"/>
          <w:numId w:val="9"/>
        </w:numPr>
        <w:ind w:hanging="360"/>
      </w:pPr>
      <w:r>
        <w:t xml:space="preserve">ZO je schopno se usnášet, je-li přítomná nadpoloviční většina všech jeho členů. K platnému usnesení ZO, rozhodnutí nebo volbě je třeba souhlasu nadpoloviční většiny všech členů ZO. </w:t>
      </w:r>
    </w:p>
    <w:p w:rsidR="00943449" w:rsidRDefault="006B150A">
      <w:pPr>
        <w:numPr>
          <w:ilvl w:val="0"/>
          <w:numId w:val="9"/>
        </w:numPr>
        <w:ind w:hanging="360"/>
      </w:pPr>
      <w:r>
        <w:t xml:space="preserve">O každém návrhu rozhoduje zastupitelstvo hlasováním, které následuje po upozornění předsedajícího. </w:t>
      </w:r>
    </w:p>
    <w:p w:rsidR="00943449" w:rsidRDefault="006B150A">
      <w:pPr>
        <w:numPr>
          <w:ilvl w:val="0"/>
          <w:numId w:val="9"/>
        </w:numPr>
        <w:ind w:hanging="360"/>
      </w:pPr>
      <w:r>
        <w:t>Byly-li uplatněny pozměňující návrhy, dá předsedající hlasovat nejprve o těchto změnách</w:t>
      </w:r>
      <w:r w:rsidR="007F7FAD">
        <w:t>,</w:t>
      </w:r>
      <w:r>
        <w:t xml:space="preserve"> a</w:t>
      </w:r>
      <w:r w:rsidR="007F7FAD">
        <w:t xml:space="preserve"> to v pořadí od posledního návrhu, a</w:t>
      </w:r>
      <w:r>
        <w:t xml:space="preserve"> po té o ostatních částech návrhu. </w:t>
      </w:r>
    </w:p>
    <w:p w:rsidR="00F93E13" w:rsidRDefault="00F93E13">
      <w:pPr>
        <w:numPr>
          <w:ilvl w:val="0"/>
          <w:numId w:val="9"/>
        </w:numPr>
        <w:ind w:hanging="360"/>
      </w:pPr>
      <w:r>
        <w:t>V případě, že je předložen návrh usnesení v několika variantách, hlasuje zastupitelstvo nejprve o variantě doporučené předkladatelem. Schválením jedné varianty se považují ostatní varianty za neschválené.</w:t>
      </w:r>
    </w:p>
    <w:p w:rsidR="007F7FAD" w:rsidRDefault="007F7FAD">
      <w:pPr>
        <w:numPr>
          <w:ilvl w:val="0"/>
          <w:numId w:val="9"/>
        </w:numPr>
        <w:ind w:hanging="360"/>
      </w:pPr>
      <w:r>
        <w:t>V případě uplatnění protinávrhu, hlasuje se nejdříve o tomto protinávrhu. V případě více protinávrhů se hlasuje o protinávrzích v pořadí od posledního.</w:t>
      </w:r>
    </w:p>
    <w:p w:rsidR="007F7FAD" w:rsidRDefault="007F7FAD">
      <w:pPr>
        <w:numPr>
          <w:ilvl w:val="0"/>
          <w:numId w:val="9"/>
        </w:numPr>
        <w:ind w:hanging="360"/>
      </w:pPr>
      <w:r>
        <w:t>Jestliže předložený návrh nezískal při hlasování p</w:t>
      </w:r>
      <w:r w:rsidR="006F40FA">
        <w:t>otřebnou většinu, nevzniká žádné usnesení</w:t>
      </w:r>
      <w:r>
        <w:t>.</w:t>
      </w:r>
      <w:r w:rsidR="006F40FA">
        <w:t xml:space="preserve"> Pouze se tato skutečnost zaznamená do zápisu.</w:t>
      </w:r>
    </w:p>
    <w:p w:rsidR="00943449" w:rsidRDefault="006B150A">
      <w:pPr>
        <w:numPr>
          <w:ilvl w:val="0"/>
          <w:numId w:val="9"/>
        </w:numPr>
        <w:ind w:hanging="360"/>
      </w:pPr>
      <w:r>
        <w:t xml:space="preserve">Zastupitelstvo hlasuje veřejně. Veřejně se hlasuje zvednutím ruky v pořadí: pro, proti, zdržel se hlasování. </w:t>
      </w:r>
    </w:p>
    <w:p w:rsidR="00943449" w:rsidRDefault="006B150A">
      <w:pPr>
        <w:spacing w:after="6"/>
        <w:ind w:left="370"/>
      </w:pPr>
      <w:r>
        <w:t xml:space="preserve">Tajně zastupitelstvo hlasuje, pokud o tomto způsobu rozhodne hlasováním.  </w:t>
      </w:r>
    </w:p>
    <w:p w:rsidR="00943449" w:rsidRDefault="006B150A">
      <w:pPr>
        <w:ind w:left="370"/>
      </w:pPr>
      <w:r>
        <w:t xml:space="preserve">Pokud zastupitelstvo rozhodne o tajném hlasování, hlasuje se prostřednictvím hlasovacích lístků, které vyhodnotí ověřovatelé zápisu a oznámí výsledky hlasování. </w:t>
      </w:r>
    </w:p>
    <w:p w:rsidR="00943449" w:rsidRDefault="006B150A">
      <w:pPr>
        <w:numPr>
          <w:ilvl w:val="0"/>
          <w:numId w:val="9"/>
        </w:numPr>
        <w:ind w:hanging="360"/>
      </w:pPr>
      <w:r>
        <w:t xml:space="preserve">Usnesení ZO a obecně závazné vyhlášky podepisuje starosta a ověřovatelé zápisu. </w:t>
      </w:r>
    </w:p>
    <w:p w:rsidR="00943449" w:rsidRDefault="006B150A">
      <w:pPr>
        <w:numPr>
          <w:ilvl w:val="0"/>
          <w:numId w:val="9"/>
        </w:numPr>
        <w:spacing w:after="6"/>
        <w:ind w:hanging="360"/>
      </w:pPr>
      <w:r>
        <w:t xml:space="preserve">Zveřejnění usnesení ZO se provádí na nástěnce obecního úřadu, a to do 10 dnů. </w:t>
      </w:r>
    </w:p>
    <w:p w:rsidR="00943449" w:rsidRDefault="006B150A">
      <w:pPr>
        <w:spacing w:after="16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13" w:line="259" w:lineRule="auto"/>
        <w:ind w:left="0" w:firstLine="0"/>
        <w:jc w:val="left"/>
      </w:pPr>
      <w:r>
        <w:t xml:space="preserve"> </w:t>
      </w:r>
    </w:p>
    <w:p w:rsidR="00913178" w:rsidRDefault="006B150A">
      <w:pPr>
        <w:pStyle w:val="Nadpis1"/>
      </w:pPr>
      <w:r>
        <w:t xml:space="preserve">Čl. 7 </w:t>
      </w:r>
    </w:p>
    <w:p w:rsidR="00943449" w:rsidRDefault="006B150A">
      <w:pPr>
        <w:pStyle w:val="Nadpis1"/>
      </w:pPr>
      <w:r>
        <w:t xml:space="preserve">Příprava usnesení ZO </w:t>
      </w:r>
    </w:p>
    <w:p w:rsidR="00943449" w:rsidRDefault="006B150A">
      <w:pPr>
        <w:spacing w:after="17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numPr>
          <w:ilvl w:val="0"/>
          <w:numId w:val="10"/>
        </w:numPr>
        <w:ind w:hanging="360"/>
      </w:pPr>
      <w:r>
        <w:t xml:space="preserve">Návrh usnesení předkládaný ZO ke schválení vychází ze zpráv projednávaných tímto orgánem a z diskuse členů ZO. </w:t>
      </w:r>
    </w:p>
    <w:p w:rsidR="00943449" w:rsidRPr="00D01CB8" w:rsidRDefault="006B150A">
      <w:pPr>
        <w:numPr>
          <w:ilvl w:val="0"/>
          <w:numId w:val="10"/>
        </w:numPr>
        <w:spacing w:after="11"/>
        <w:ind w:hanging="360"/>
        <w:rPr>
          <w:color w:val="auto"/>
        </w:rPr>
      </w:pPr>
      <w:r>
        <w:t>Usnesení musí obsahově odpovídat výsledkům jednání, závěry a způsob kontroly musí být v usnesení formulovány stručně, adresně, s termíny a odpovědno</w:t>
      </w:r>
      <w:r w:rsidR="00D01CB8">
        <w:t>stí za splnění ukládaných úkolů.</w:t>
      </w:r>
      <w:r w:rsidRPr="00173BA8">
        <w:rPr>
          <w:color w:val="FF0000"/>
        </w:rPr>
        <w:t xml:space="preserve"> </w:t>
      </w:r>
      <w:r w:rsidR="008D120B" w:rsidRPr="00D01CB8">
        <w:rPr>
          <w:color w:val="auto"/>
        </w:rPr>
        <w:t>Návrh usnesení zastupitelstvu předkládá starosta/předsedající.</w:t>
      </w:r>
    </w:p>
    <w:p w:rsidR="008D120B" w:rsidRPr="00D01CB8" w:rsidRDefault="008D120B">
      <w:pPr>
        <w:numPr>
          <w:ilvl w:val="0"/>
          <w:numId w:val="10"/>
        </w:numPr>
        <w:spacing w:after="11"/>
        <w:ind w:hanging="360"/>
        <w:rPr>
          <w:color w:val="auto"/>
        </w:rPr>
      </w:pPr>
      <w:r w:rsidRPr="00D01CB8">
        <w:rPr>
          <w:color w:val="auto"/>
        </w:rPr>
        <w:t>Usnesením zastupitelstva se ukládají úkoly starostovi, místostarostovi, jiným členům zastupitelstva a výborům zastupitelstva.</w:t>
      </w:r>
    </w:p>
    <w:p w:rsidR="00943449" w:rsidRDefault="006B150A">
      <w:pPr>
        <w:spacing w:after="17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13" w:line="259" w:lineRule="auto"/>
        <w:ind w:left="0" w:firstLine="0"/>
        <w:jc w:val="left"/>
      </w:pPr>
      <w:r>
        <w:t xml:space="preserve"> </w:t>
      </w:r>
    </w:p>
    <w:p w:rsidR="00913178" w:rsidRDefault="006B150A">
      <w:pPr>
        <w:pStyle w:val="Nadpis1"/>
      </w:pPr>
      <w:r>
        <w:t xml:space="preserve">Čl. 8 </w:t>
      </w:r>
    </w:p>
    <w:p w:rsidR="00943449" w:rsidRDefault="006B150A">
      <w:pPr>
        <w:pStyle w:val="Nadpis1"/>
      </w:pPr>
      <w:r>
        <w:t xml:space="preserve">Ukončení zasedání ZO </w:t>
      </w:r>
    </w:p>
    <w:p w:rsidR="00943449" w:rsidRDefault="006B150A">
      <w:pPr>
        <w:spacing w:after="14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spacing w:after="9"/>
        <w:ind w:left="-5"/>
      </w:pPr>
      <w:r>
        <w:t xml:space="preserve">Předsedající prohlásí zasedání za ukončené, byl-li pořad jednání vyčerpán a nikdo se již nehlásí o slovo. Rovněž prohlásí zasedání za ukončené, klesl-li počet přítomných členů ZO pod nadpoloviční většinu, nebo z jiných závažných důvodů, zejména nastanou-li skutečnosti znemožňující nerušené jednání. V těchto případech zasedání svolá znovu do 15 dnů. </w:t>
      </w:r>
    </w:p>
    <w:p w:rsidR="00943449" w:rsidRDefault="006B150A">
      <w:pPr>
        <w:spacing w:after="14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13" w:line="259" w:lineRule="auto"/>
        <w:ind w:left="0" w:firstLine="0"/>
        <w:jc w:val="left"/>
      </w:pPr>
      <w:r>
        <w:t xml:space="preserve"> </w:t>
      </w:r>
    </w:p>
    <w:p w:rsidR="00913178" w:rsidRDefault="006B150A">
      <w:pPr>
        <w:pStyle w:val="Nadpis1"/>
      </w:pPr>
      <w:r>
        <w:t xml:space="preserve">Čl. 9 </w:t>
      </w:r>
    </w:p>
    <w:p w:rsidR="00943449" w:rsidRDefault="006B150A">
      <w:pPr>
        <w:pStyle w:val="Nadpis1"/>
      </w:pPr>
      <w:r>
        <w:t xml:space="preserve">Organizačně technické záležitosti zasedání ZO </w:t>
      </w:r>
    </w:p>
    <w:p w:rsidR="00943449" w:rsidRDefault="006B150A">
      <w:pPr>
        <w:spacing w:after="17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numPr>
          <w:ilvl w:val="0"/>
          <w:numId w:val="11"/>
        </w:numPr>
        <w:ind w:hanging="360"/>
      </w:pPr>
      <w:r>
        <w:t xml:space="preserve">O průběhu jednání ZO se pořizuje zápis, za jehož vyhotovení odpovídá obecní úřad. Vede také evidenci usnesení jednotlivých zasedání a soustřeďuje zprávy o jejich plnění. </w:t>
      </w:r>
    </w:p>
    <w:p w:rsidR="00943449" w:rsidRDefault="006B150A">
      <w:pPr>
        <w:numPr>
          <w:ilvl w:val="0"/>
          <w:numId w:val="11"/>
        </w:numPr>
        <w:ind w:hanging="360"/>
      </w:pPr>
      <w:r>
        <w:t xml:space="preserve">Schválený zápis dosvědčuje průběh jednání a obsah usnesení. Jeho nedílnou součástí je vlastnoručně podepsaná listina přítomných, návrhy a dotazy, podané při zasedání písemně. </w:t>
      </w:r>
    </w:p>
    <w:p w:rsidR="00943449" w:rsidRDefault="006B150A">
      <w:pPr>
        <w:numPr>
          <w:ilvl w:val="0"/>
          <w:numId w:val="11"/>
        </w:numPr>
        <w:ind w:hanging="360"/>
      </w:pPr>
      <w:r>
        <w:t xml:space="preserve">V zápisu se uvádí: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den a místo jednání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hodina zahájení a ukončení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doba přerušení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jméno zapisovatele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jména určených ověřovatelů zápisu a návrhové komise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jména omluvených i neomluvených členů ZO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program jednání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průběh rozpravy se jmény řečníků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podané návrhy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výsledek hlasování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podané dotazy a návrhy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schválené znění usnesení </w:t>
      </w:r>
    </w:p>
    <w:p w:rsidR="00943449" w:rsidRDefault="006B150A">
      <w:pPr>
        <w:numPr>
          <w:ilvl w:val="1"/>
          <w:numId w:val="11"/>
        </w:numPr>
        <w:ind w:hanging="360"/>
      </w:pPr>
      <w:r>
        <w:t xml:space="preserve">další skutečnosti, které by se podle rozhodnutí členů ZO měly stát součástí zápisu. </w:t>
      </w:r>
    </w:p>
    <w:p w:rsidR="00943449" w:rsidRDefault="006B150A">
      <w:pPr>
        <w:numPr>
          <w:ilvl w:val="0"/>
          <w:numId w:val="11"/>
        </w:numPr>
        <w:ind w:hanging="360"/>
      </w:pPr>
      <w:r>
        <w:t xml:space="preserve">Přílohou zápisu je prezenční listina přítomných členů. </w:t>
      </w:r>
    </w:p>
    <w:p w:rsidR="00943449" w:rsidRDefault="006B150A">
      <w:pPr>
        <w:numPr>
          <w:ilvl w:val="0"/>
          <w:numId w:val="11"/>
        </w:numPr>
        <w:spacing w:after="10"/>
        <w:ind w:hanging="360"/>
      </w:pPr>
      <w:r>
        <w:t xml:space="preserve">Zápis se vyhotovuje do 10 dnů po skončení zasedání ZO a podepisují jej starosta, zapisovatel a určení ověřovatelé. Musí být uložen na obecním úřadě k nahlédnutí.  </w:t>
      </w:r>
    </w:p>
    <w:p w:rsidR="006A04F1" w:rsidRDefault="006A04F1">
      <w:pPr>
        <w:numPr>
          <w:ilvl w:val="0"/>
          <w:numId w:val="11"/>
        </w:numPr>
        <w:spacing w:after="10"/>
        <w:ind w:hanging="360"/>
      </w:pPr>
      <w:r>
        <w:t>O námitkách člena zastupitelstva do zápisu rozhoduje hlasováním nejbližší zasedání zastupitelstva.</w:t>
      </w:r>
    </w:p>
    <w:p w:rsidR="00943449" w:rsidRDefault="006B150A">
      <w:pPr>
        <w:spacing w:after="17" w:line="259" w:lineRule="auto"/>
        <w:ind w:left="360" w:firstLine="0"/>
        <w:jc w:val="left"/>
      </w:pPr>
      <w:r>
        <w:t xml:space="preserve"> </w:t>
      </w:r>
    </w:p>
    <w:p w:rsidR="00943449" w:rsidRDefault="006B150A">
      <w:pPr>
        <w:spacing w:after="16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12" w:line="259" w:lineRule="auto"/>
        <w:ind w:left="0" w:firstLine="0"/>
        <w:jc w:val="left"/>
      </w:pPr>
      <w:r>
        <w:t xml:space="preserve"> </w:t>
      </w:r>
    </w:p>
    <w:p w:rsidR="00913178" w:rsidRDefault="006B150A">
      <w:pPr>
        <w:spacing w:after="10" w:line="259" w:lineRule="auto"/>
        <w:ind w:right="4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Čl. 10 </w:t>
      </w:r>
    </w:p>
    <w:p w:rsidR="00943449" w:rsidRDefault="006B150A">
      <w:pPr>
        <w:spacing w:after="10" w:line="259" w:lineRule="auto"/>
        <w:ind w:right="4"/>
        <w:jc w:val="center"/>
      </w:pPr>
      <w:r>
        <w:rPr>
          <w:b/>
          <w:i/>
          <w:sz w:val="28"/>
        </w:rPr>
        <w:t xml:space="preserve">Kontrola usnesení </w:t>
      </w:r>
    </w:p>
    <w:p w:rsidR="00943449" w:rsidRDefault="006B150A">
      <w:pPr>
        <w:spacing w:after="17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Pr="00303DD2" w:rsidRDefault="006B150A">
      <w:pPr>
        <w:ind w:left="-5"/>
        <w:rPr>
          <w:color w:val="auto"/>
        </w:rPr>
      </w:pPr>
      <w:r>
        <w:t>1</w:t>
      </w:r>
      <w:r w:rsidR="00303DD2" w:rsidRPr="00303DD2">
        <w:rPr>
          <w:color w:val="auto"/>
        </w:rPr>
        <w:t>.</w:t>
      </w:r>
      <w:r w:rsidRPr="00173BA8">
        <w:rPr>
          <w:color w:val="FF0000"/>
        </w:rPr>
        <w:t xml:space="preserve"> </w:t>
      </w:r>
      <w:r w:rsidR="00862DFC" w:rsidRPr="00303DD2">
        <w:rPr>
          <w:color w:val="auto"/>
        </w:rPr>
        <w:t>Kontrolní výbor provádí kontrolu plnění usnesení a informuje pololetně zastupitelstvo.</w:t>
      </w:r>
    </w:p>
    <w:p w:rsidR="00943449" w:rsidRDefault="006B150A">
      <w:pPr>
        <w:spacing w:after="9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spacing w:after="65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pStyle w:val="Nadpis1"/>
      </w:pPr>
      <w:r>
        <w:t xml:space="preserve">Čl. 11 </w:t>
      </w:r>
    </w:p>
    <w:p w:rsidR="00943449" w:rsidRDefault="006B150A">
      <w:pPr>
        <w:spacing w:after="13" w:line="259" w:lineRule="auto"/>
        <w:ind w:left="68" w:firstLine="0"/>
        <w:jc w:val="center"/>
      </w:pPr>
      <w:r>
        <w:rPr>
          <w:b/>
          <w:i/>
          <w:sz w:val="28"/>
        </w:rPr>
        <w:t xml:space="preserve"> </w:t>
      </w:r>
    </w:p>
    <w:p w:rsidR="00943449" w:rsidRDefault="006B150A">
      <w:pPr>
        <w:spacing w:after="6"/>
        <w:ind w:left="-5"/>
      </w:pPr>
      <w:r>
        <w:t xml:space="preserve">Jednací řád schválilo ZO </w:t>
      </w:r>
      <w:r w:rsidR="00303DD2">
        <w:t>na VII</w:t>
      </w:r>
      <w:r w:rsidR="006A04F1">
        <w:t xml:space="preserve">. zasedání </w:t>
      </w:r>
      <w:r w:rsidR="00303DD2">
        <w:t xml:space="preserve">dne 19.6.2019, </w:t>
      </w:r>
      <w:r>
        <w:t>usnesení</w:t>
      </w:r>
      <w:r w:rsidR="00303DD2">
        <w:t xml:space="preserve"> č. 7/126</w:t>
      </w:r>
      <w:r>
        <w:t xml:space="preserve">. </w:t>
      </w:r>
      <w:r w:rsidR="00862DFC">
        <w:t>Jednací řád zastupitelstva nabývá účinnosti dnem schválení a ruší se jím dosavadní jednací řád zastupitelstva.</w:t>
      </w:r>
    </w:p>
    <w:p w:rsidR="00943449" w:rsidRDefault="006B150A">
      <w:pPr>
        <w:spacing w:after="16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6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4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8"/>
        <w:ind w:left="-5"/>
      </w:pPr>
      <w:r>
        <w:t xml:space="preserve">starosta obce Miroslav Jaworek </w:t>
      </w:r>
    </w:p>
    <w:p w:rsidR="00943449" w:rsidRDefault="006B150A">
      <w:pPr>
        <w:spacing w:after="16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14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spacing w:after="62" w:line="259" w:lineRule="auto"/>
        <w:ind w:left="0" w:firstLine="0"/>
        <w:jc w:val="left"/>
      </w:pPr>
      <w:r>
        <w:t xml:space="preserve"> </w:t>
      </w:r>
    </w:p>
    <w:p w:rsidR="00943449" w:rsidRDefault="006B150A">
      <w:pPr>
        <w:ind w:left="-5"/>
      </w:pPr>
      <w:r>
        <w:t xml:space="preserve">místostarosta </w:t>
      </w:r>
      <w:r w:rsidR="00F434F1">
        <w:t>Michaela Porvisová</w:t>
      </w:r>
      <w:r>
        <w:t xml:space="preserve"> </w:t>
      </w:r>
    </w:p>
    <w:sectPr w:rsidR="00943449">
      <w:footerReference w:type="even" r:id="rId8"/>
      <w:footerReference w:type="default" r:id="rId9"/>
      <w:footerReference w:type="first" r:id="rId10"/>
      <w:pgSz w:w="11906" w:h="16838"/>
      <w:pgMar w:top="870" w:right="1131" w:bottom="1151" w:left="1133" w:header="708" w:footer="8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E24" w:rsidRDefault="004C3E24">
      <w:pPr>
        <w:spacing w:after="0" w:line="240" w:lineRule="auto"/>
      </w:pPr>
      <w:r>
        <w:separator/>
      </w:r>
    </w:p>
  </w:endnote>
  <w:endnote w:type="continuationSeparator" w:id="0">
    <w:p w:rsidR="004C3E24" w:rsidRDefault="004C3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49" w:rsidRDefault="006B150A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49" w:rsidRDefault="006B150A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484F06">
      <w:rPr>
        <w:noProof/>
      </w:rPr>
      <w:t>5</w:t>
    </w:r>
    <w:r>
      <w:fldChar w:fldCharType="end"/>
    </w: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3449" w:rsidRDefault="006B150A">
    <w:pPr>
      <w:tabs>
        <w:tab w:val="center" w:pos="4537"/>
      </w:tabs>
      <w:spacing w:after="0" w:line="259" w:lineRule="auto"/>
      <w:ind w:left="0" w:firstLine="0"/>
      <w:jc w:val="left"/>
    </w:pPr>
    <w:r>
      <w:t xml:space="preserve"> 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t>1</w:t>
    </w:r>
    <w: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E24" w:rsidRDefault="004C3E24">
      <w:pPr>
        <w:spacing w:after="0" w:line="240" w:lineRule="auto"/>
      </w:pPr>
      <w:r>
        <w:separator/>
      </w:r>
    </w:p>
  </w:footnote>
  <w:footnote w:type="continuationSeparator" w:id="0">
    <w:p w:rsidR="004C3E24" w:rsidRDefault="004C3E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32028"/>
    <w:multiLevelType w:val="hybridMultilevel"/>
    <w:tmpl w:val="9008281C"/>
    <w:lvl w:ilvl="0" w:tplc="FE86105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B54A2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5A125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BF8E7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0E1E5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2098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C625D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1AAF9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4A67D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2DC16CC"/>
    <w:multiLevelType w:val="hybridMultilevel"/>
    <w:tmpl w:val="8A684110"/>
    <w:lvl w:ilvl="0" w:tplc="61A43882">
      <w:start w:val="4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887346">
      <w:start w:val="1"/>
      <w:numFmt w:val="bullet"/>
      <w:lvlText w:val="-"/>
      <w:lvlJc w:val="left"/>
      <w:pPr>
        <w:ind w:left="1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6AEF0">
      <w:start w:val="1"/>
      <w:numFmt w:val="bullet"/>
      <w:lvlText w:val="▪"/>
      <w:lvlJc w:val="left"/>
      <w:pPr>
        <w:ind w:left="19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A87F28">
      <w:start w:val="1"/>
      <w:numFmt w:val="bullet"/>
      <w:lvlText w:val="•"/>
      <w:lvlJc w:val="left"/>
      <w:pPr>
        <w:ind w:left="27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A92B2">
      <w:start w:val="1"/>
      <w:numFmt w:val="bullet"/>
      <w:lvlText w:val="o"/>
      <w:lvlJc w:val="left"/>
      <w:pPr>
        <w:ind w:left="3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B65D24">
      <w:start w:val="1"/>
      <w:numFmt w:val="bullet"/>
      <w:lvlText w:val="▪"/>
      <w:lvlJc w:val="left"/>
      <w:pPr>
        <w:ind w:left="4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A0403A">
      <w:start w:val="1"/>
      <w:numFmt w:val="bullet"/>
      <w:lvlText w:val="•"/>
      <w:lvlJc w:val="left"/>
      <w:pPr>
        <w:ind w:left="4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026400">
      <w:start w:val="1"/>
      <w:numFmt w:val="bullet"/>
      <w:lvlText w:val="o"/>
      <w:lvlJc w:val="left"/>
      <w:pPr>
        <w:ind w:left="5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180300">
      <w:start w:val="1"/>
      <w:numFmt w:val="bullet"/>
      <w:lvlText w:val="▪"/>
      <w:lvlJc w:val="left"/>
      <w:pPr>
        <w:ind w:left="6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A070608"/>
    <w:multiLevelType w:val="hybridMultilevel"/>
    <w:tmpl w:val="2B3AB340"/>
    <w:lvl w:ilvl="0" w:tplc="0EC619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5C8D3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7EA1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6C15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78E427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025CB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EBE0B3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EE4194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EEBA5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0C04778"/>
    <w:multiLevelType w:val="hybridMultilevel"/>
    <w:tmpl w:val="1968F194"/>
    <w:lvl w:ilvl="0" w:tplc="747EAB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82A840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33465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7825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14CA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2A8F8E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5076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486B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786DE4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8214C45"/>
    <w:multiLevelType w:val="hybridMultilevel"/>
    <w:tmpl w:val="7E702754"/>
    <w:lvl w:ilvl="0" w:tplc="4EB0296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50AB3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84406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660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AC981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D693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48B1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B8B7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AABD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D73122"/>
    <w:multiLevelType w:val="hybridMultilevel"/>
    <w:tmpl w:val="290C1DEC"/>
    <w:lvl w:ilvl="0" w:tplc="3C5AB79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34CFD8">
      <w:start w:val="1"/>
      <w:numFmt w:val="lowerLetter"/>
      <w:lvlText w:val="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DC2A8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06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DEF64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F6C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50F37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205A2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A0FB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9692AA8"/>
    <w:multiLevelType w:val="hybridMultilevel"/>
    <w:tmpl w:val="5AB8CA86"/>
    <w:lvl w:ilvl="0" w:tplc="F842B2B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CF07A2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416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3843CB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6056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46FAF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98CF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CC99E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064F03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0500AD0"/>
    <w:multiLevelType w:val="hybridMultilevel"/>
    <w:tmpl w:val="EA124F18"/>
    <w:lvl w:ilvl="0" w:tplc="DCF2F33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EEAF44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7C4F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E6CE3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62D1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BC3E9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E7CF9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9A277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8906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35974FF"/>
    <w:multiLevelType w:val="hybridMultilevel"/>
    <w:tmpl w:val="7666BA78"/>
    <w:lvl w:ilvl="0" w:tplc="0AD6216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0857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A20B37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D0B06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B82713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8C534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FA30D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35E766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707E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3D91904"/>
    <w:multiLevelType w:val="hybridMultilevel"/>
    <w:tmpl w:val="E27C5BF8"/>
    <w:lvl w:ilvl="0" w:tplc="1B9CA598">
      <w:start w:val="10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6E0CA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2449B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B4A593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6E30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2A3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545E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6C2B2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D2C0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E4D1DB8"/>
    <w:multiLevelType w:val="hybridMultilevel"/>
    <w:tmpl w:val="98243852"/>
    <w:lvl w:ilvl="0" w:tplc="3540539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E6AC7A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D41F4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8913A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87F4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FFC923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02C2E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9EF73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F62FE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5"/>
  </w:num>
  <w:num w:numId="5">
    <w:abstractNumId w:val="0"/>
  </w:num>
  <w:num w:numId="6">
    <w:abstractNumId w:val="1"/>
  </w:num>
  <w:num w:numId="7">
    <w:abstractNumId w:val="3"/>
  </w:num>
  <w:num w:numId="8">
    <w:abstractNumId w:val="9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449"/>
    <w:rsid w:val="00072C78"/>
    <w:rsid w:val="00105A05"/>
    <w:rsid w:val="001340A2"/>
    <w:rsid w:val="00173BA8"/>
    <w:rsid w:val="0018211F"/>
    <w:rsid w:val="00192261"/>
    <w:rsid w:val="00292CAF"/>
    <w:rsid w:val="00303DD2"/>
    <w:rsid w:val="00484F06"/>
    <w:rsid w:val="004C3E24"/>
    <w:rsid w:val="005F11B6"/>
    <w:rsid w:val="005F6A43"/>
    <w:rsid w:val="00653C85"/>
    <w:rsid w:val="006972AC"/>
    <w:rsid w:val="006A04F1"/>
    <w:rsid w:val="006B150A"/>
    <w:rsid w:val="006F40FA"/>
    <w:rsid w:val="00710F06"/>
    <w:rsid w:val="00752A0B"/>
    <w:rsid w:val="007E0951"/>
    <w:rsid w:val="007F7FAD"/>
    <w:rsid w:val="00862DFC"/>
    <w:rsid w:val="008C630B"/>
    <w:rsid w:val="008D120B"/>
    <w:rsid w:val="0090340F"/>
    <w:rsid w:val="00913178"/>
    <w:rsid w:val="00922B96"/>
    <w:rsid w:val="00943449"/>
    <w:rsid w:val="009A7FBA"/>
    <w:rsid w:val="00A820A9"/>
    <w:rsid w:val="00A91CE2"/>
    <w:rsid w:val="00B952D0"/>
    <w:rsid w:val="00D01CB8"/>
    <w:rsid w:val="00DF03D4"/>
    <w:rsid w:val="00EF6CA8"/>
    <w:rsid w:val="00F434F1"/>
    <w:rsid w:val="00F93E13"/>
    <w:rsid w:val="00F953BC"/>
    <w:rsid w:val="00FF371F"/>
    <w:rsid w:val="00FF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81C411-A652-4B46-AA9D-ABAFA1A3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4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0"/>
      <w:ind w:left="10" w:right="4" w:hanging="10"/>
      <w:jc w:val="center"/>
      <w:outlineLvl w:val="0"/>
    </w:pPr>
    <w:rPr>
      <w:rFonts w:ascii="Times New Roman" w:eastAsia="Times New Roman" w:hAnsi="Times New Roman" w:cs="Times New Roman"/>
      <w:b/>
      <w:i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i/>
      <w:color w:val="000000"/>
      <w:sz w:val="28"/>
    </w:rPr>
  </w:style>
  <w:style w:type="paragraph" w:styleId="Odstavecseseznamem">
    <w:name w:val="List Paragraph"/>
    <w:basedOn w:val="Normln"/>
    <w:uiPriority w:val="34"/>
    <w:qFormat/>
    <w:rsid w:val="00105A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CBD297-7A57-469D-898C-1115B5A5F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1255</Words>
  <Characters>7410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Jednací řád</vt:lpstr>
    </vt:vector>
  </TitlesOfParts>
  <Company/>
  <LinksUpToDate>false</LinksUpToDate>
  <CharactersWithSpaces>8648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Jednací řád</dc:title>
  <dc:subject/>
  <dc:creator>Jana Wojnarova</dc:creator>
  <cp:keywords/>
  <cp:lastModifiedBy>Michaela Porvisová</cp:lastModifiedBy>
  <cp:revision>23</cp:revision>
  <dcterms:created xsi:type="dcterms:W3CDTF">2019-01-02T10:41:00Z</dcterms:created>
  <dcterms:modified xsi:type="dcterms:W3CDTF">2019-06-24T13:02:00Z</dcterms:modified>
</cp:coreProperties>
</file>